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84C6" w14:textId="77777777" w:rsidR="00C71F71" w:rsidRDefault="00DD6DC8">
      <w:pPr>
        <w:spacing w:after="0"/>
        <w:jc w:val="both"/>
      </w:pPr>
      <w:r>
        <w:rPr>
          <w:rStyle w:val="BrakA"/>
          <w:noProof/>
        </w:rPr>
        <w:drawing>
          <wp:anchor distT="57150" distB="57150" distL="57150" distR="57150" simplePos="0" relativeHeight="251659264" behindDoc="0" locked="0" layoutInCell="1" allowOverlap="1" wp14:anchorId="370DEC22" wp14:editId="2C289970">
            <wp:simplePos x="0" y="0"/>
            <wp:positionH relativeFrom="page">
              <wp:posOffset>894080</wp:posOffset>
            </wp:positionH>
            <wp:positionV relativeFrom="page">
              <wp:posOffset>254002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EE80E2" w14:textId="77777777" w:rsidR="00C71F71" w:rsidRDefault="00DD6DC8">
      <w:pPr>
        <w:spacing w:after="0" w:line="288" w:lineRule="auto"/>
        <w:jc w:val="center"/>
        <w:rPr>
          <w:rStyle w:val="Brak"/>
          <w:sz w:val="26"/>
          <w:szCs w:val="26"/>
        </w:rPr>
      </w:pPr>
      <w:r>
        <w:rPr>
          <w:rStyle w:val="Brak"/>
          <w:b/>
          <w:bCs/>
          <w:sz w:val="26"/>
          <w:szCs w:val="26"/>
          <w:lang w:val="da-DK"/>
        </w:rPr>
        <w:t>Ogr</w:t>
      </w:r>
      <w:r>
        <w:rPr>
          <w:rStyle w:val="Brak"/>
          <w:b/>
          <w:bCs/>
          <w:sz w:val="26"/>
          <w:szCs w:val="26"/>
          <w:lang w:val="es-ES_tradnl"/>
        </w:rPr>
        <w:t>ó</w:t>
      </w:r>
      <w:r>
        <w:rPr>
          <w:rStyle w:val="Brak"/>
          <w:b/>
          <w:bCs/>
          <w:sz w:val="26"/>
          <w:szCs w:val="26"/>
        </w:rPr>
        <w:t>d przyjazny dzieciom - 5 najważniejszych zasad bezpiecznej posesji</w:t>
      </w:r>
    </w:p>
    <w:p w14:paraId="36D3601A" w14:textId="77777777" w:rsidR="00C71F71" w:rsidRDefault="00C71F71">
      <w:pPr>
        <w:spacing w:after="0" w:line="288" w:lineRule="auto"/>
        <w:jc w:val="center"/>
      </w:pPr>
    </w:p>
    <w:p w14:paraId="661AA4FA" w14:textId="77777777" w:rsidR="00C71F71" w:rsidRPr="00572C6C" w:rsidRDefault="00DD6DC8">
      <w:pPr>
        <w:spacing w:after="0" w:line="288" w:lineRule="auto"/>
        <w:jc w:val="both"/>
        <w:rPr>
          <w:rStyle w:val="Brak"/>
          <w:b/>
          <w:bCs/>
        </w:rPr>
      </w:pPr>
      <w:r w:rsidRPr="00572C6C">
        <w:rPr>
          <w:rStyle w:val="Brak"/>
          <w:b/>
          <w:bCs/>
          <w:lang w:val="en-US"/>
        </w:rPr>
        <w:t>W</w:t>
      </w:r>
      <w:proofErr w:type="spellStart"/>
      <w:r w:rsidRPr="00572C6C">
        <w:rPr>
          <w:rStyle w:val="Brak"/>
          <w:b/>
          <w:bCs/>
        </w:rPr>
        <w:t>łasny</w:t>
      </w:r>
      <w:proofErr w:type="spellEnd"/>
      <w:r w:rsidRPr="00572C6C">
        <w:rPr>
          <w:rStyle w:val="Brak"/>
          <w:b/>
          <w:bCs/>
        </w:rPr>
        <w:t xml:space="preserve"> </w:t>
      </w:r>
      <w:proofErr w:type="spellStart"/>
      <w:r w:rsidRPr="00572C6C">
        <w:rPr>
          <w:rStyle w:val="Brak"/>
          <w:b/>
          <w:bCs/>
        </w:rPr>
        <w:t>ogr</w:t>
      </w:r>
      <w:proofErr w:type="spellEnd"/>
      <w:r w:rsidRPr="00572C6C">
        <w:rPr>
          <w:rStyle w:val="Brak"/>
          <w:b/>
          <w:bCs/>
          <w:lang w:val="es-ES_tradnl"/>
        </w:rPr>
        <w:t>ó</w:t>
      </w:r>
      <w:r w:rsidRPr="00572C6C">
        <w:rPr>
          <w:rStyle w:val="Brak"/>
          <w:b/>
          <w:bCs/>
        </w:rPr>
        <w:t xml:space="preserve">d, nawet najmniejszy, jest dziś na wagę złota. Doceniają go teraz </w:t>
      </w:r>
      <w:proofErr w:type="spellStart"/>
      <w:r w:rsidRPr="00572C6C">
        <w:rPr>
          <w:rStyle w:val="Brak"/>
          <w:b/>
          <w:bCs/>
        </w:rPr>
        <w:t>szczeg</w:t>
      </w:r>
      <w:proofErr w:type="spellEnd"/>
      <w:r w:rsidRPr="00572C6C">
        <w:rPr>
          <w:rStyle w:val="Brak"/>
          <w:b/>
          <w:bCs/>
          <w:lang w:val="es-ES_tradnl"/>
        </w:rPr>
        <w:t>ó</w:t>
      </w:r>
      <w:r w:rsidRPr="00572C6C">
        <w:rPr>
          <w:rStyle w:val="Brak"/>
          <w:b/>
          <w:bCs/>
        </w:rPr>
        <w:t xml:space="preserve">lnie rodzice, bo dzięki niemu dzieci mogą niemal bez ograniczeń spędzać czas na świeżym </w:t>
      </w:r>
      <w:r w:rsidRPr="00572C6C">
        <w:rPr>
          <w:rStyle w:val="Brak"/>
          <w:b/>
          <w:bCs/>
        </w:rPr>
        <w:t xml:space="preserve">powietrzu. Należy jednak pamiętać, by zadbać o bezpieczeństwo najmłodszych na posesji i dokładnie przemyśleć jej aranżację. Zebraliśmy 5 kluczowych zasad, </w:t>
      </w:r>
      <w:proofErr w:type="spellStart"/>
      <w:r w:rsidRPr="00572C6C">
        <w:rPr>
          <w:rStyle w:val="Brak"/>
          <w:b/>
          <w:bCs/>
        </w:rPr>
        <w:t>kt</w:t>
      </w:r>
      <w:proofErr w:type="spellEnd"/>
      <w:r w:rsidRPr="00572C6C">
        <w:rPr>
          <w:rStyle w:val="Brak"/>
          <w:b/>
          <w:bCs/>
          <w:lang w:val="es-ES_tradnl"/>
        </w:rPr>
        <w:t>ó</w:t>
      </w:r>
      <w:r w:rsidRPr="00572C6C">
        <w:rPr>
          <w:rStyle w:val="Brak"/>
          <w:b/>
          <w:bCs/>
        </w:rPr>
        <w:t>re musimy wziąć pod uwagę, urządzając przydomową przestrzeń.</w:t>
      </w:r>
    </w:p>
    <w:p w14:paraId="2737FB5D" w14:textId="77777777" w:rsidR="00C71F71" w:rsidRPr="00572C6C" w:rsidRDefault="00C71F71">
      <w:pPr>
        <w:spacing w:after="0" w:line="288" w:lineRule="auto"/>
        <w:jc w:val="both"/>
        <w:rPr>
          <w:rStyle w:val="BrakA"/>
          <w:b/>
          <w:bCs/>
        </w:rPr>
      </w:pPr>
    </w:p>
    <w:p w14:paraId="29B2F1E2" w14:textId="77777777" w:rsidR="00C71F71" w:rsidRDefault="00DD6DC8">
      <w:pPr>
        <w:spacing w:after="0" w:line="288" w:lineRule="auto"/>
        <w:jc w:val="both"/>
        <w:rPr>
          <w:rStyle w:val="BrakA"/>
        </w:rPr>
      </w:pPr>
      <w:r>
        <w:rPr>
          <w:rStyle w:val="Brak"/>
          <w:b/>
          <w:bCs/>
        </w:rPr>
        <w:t>1. Szczelne ogrodzenie trudne do pok</w:t>
      </w:r>
      <w:r>
        <w:rPr>
          <w:rStyle w:val="Brak"/>
          <w:b/>
          <w:bCs/>
        </w:rPr>
        <w:t xml:space="preserve">onania </w:t>
      </w:r>
    </w:p>
    <w:p w14:paraId="50F62F6F" w14:textId="77777777" w:rsidR="00C71F71" w:rsidRDefault="00DD6DC8">
      <w:pPr>
        <w:spacing w:after="0" w:line="288" w:lineRule="auto"/>
        <w:jc w:val="both"/>
      </w:pPr>
      <w:r>
        <w:rPr>
          <w:rStyle w:val="BrakA"/>
        </w:rPr>
        <w:t>Pierwszy, podstawowy warunek, by spokojnie pozostawić dzieci w ogrodzie, to zadbanie, by nie miał</w:t>
      </w:r>
      <w:r>
        <w:rPr>
          <w:rStyle w:val="Brak"/>
          <w:lang w:val="en-US"/>
        </w:rPr>
        <w:t xml:space="preserve">y </w:t>
      </w:r>
      <w:proofErr w:type="spellStart"/>
      <w:r>
        <w:rPr>
          <w:rStyle w:val="Brak"/>
          <w:lang w:val="en-US"/>
        </w:rPr>
        <w:t>mo</w:t>
      </w:r>
      <w:r>
        <w:rPr>
          <w:rStyle w:val="BrakA"/>
        </w:rPr>
        <w:t>żliwości</w:t>
      </w:r>
      <w:proofErr w:type="spellEnd"/>
      <w:r>
        <w:rPr>
          <w:rStyle w:val="BrakA"/>
        </w:rPr>
        <w:t xml:space="preserve"> samodzielnego wyjścia poza obszar naszej działki. Najważniejsze jest zatem szczelne ogrodzenie całej parceli, bez luk i niezabezpieczonych</w:t>
      </w:r>
      <w:r>
        <w:rPr>
          <w:rStyle w:val="BrakA"/>
        </w:rPr>
        <w:t xml:space="preserve"> miejsc. Furtka powinna być zamknięta na klucz lub wyposażona w </w:t>
      </w:r>
      <w:proofErr w:type="spellStart"/>
      <w:r>
        <w:rPr>
          <w:rStyle w:val="BrakA"/>
        </w:rPr>
        <w:t>elektrozaczep</w:t>
      </w:r>
      <w:proofErr w:type="spellEnd"/>
      <w:r>
        <w:rPr>
          <w:rStyle w:val="BrakA"/>
        </w:rPr>
        <w:t>.</w:t>
      </w:r>
    </w:p>
    <w:p w14:paraId="0F86A858" w14:textId="77777777" w:rsidR="00C71F71" w:rsidRDefault="00DD6DC8">
      <w:pPr>
        <w:spacing w:after="0" w:line="288" w:lineRule="auto"/>
        <w:jc w:val="both"/>
      </w:pPr>
      <w:r>
        <w:rPr>
          <w:rStyle w:val="BrakA"/>
        </w:rPr>
        <w:t xml:space="preserve">- </w:t>
      </w:r>
      <w:proofErr w:type="spellStart"/>
      <w:r>
        <w:rPr>
          <w:rStyle w:val="Brak"/>
          <w:lang w:val="en-US"/>
        </w:rPr>
        <w:t>Wa</w:t>
      </w:r>
      <w:r>
        <w:rPr>
          <w:rStyle w:val="BrakA"/>
        </w:rPr>
        <w:t>żne</w:t>
      </w:r>
      <w:proofErr w:type="spellEnd"/>
      <w:r>
        <w:rPr>
          <w:rStyle w:val="BrakA"/>
        </w:rPr>
        <w:t xml:space="preserve"> są rodzaj ogrodzenia i jego wymiary - podkreśla Łukasz Kowalczyk z firmy Portal Centrum Ogrodzeń Panelowych, dystrybutora produkt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w marki </w:t>
      </w:r>
      <w:proofErr w:type="spellStart"/>
      <w:r>
        <w:rPr>
          <w:rStyle w:val="BrakA"/>
        </w:rPr>
        <w:t>Plast</w:t>
      </w:r>
      <w:proofErr w:type="spellEnd"/>
      <w:r>
        <w:rPr>
          <w:rStyle w:val="BrakA"/>
        </w:rPr>
        <w:t>-Met Systemy Ogrodzeniowe.</w:t>
      </w:r>
      <w:r>
        <w:rPr>
          <w:rStyle w:val="BrakA"/>
        </w:rPr>
        <w:t xml:space="preserve"> - Poziome elementy mogą zachęcać do wspinaczki, dlatego rodzinom z dziećmi polecam przęsła z kształtownikami pionowymi. Nie powinny być niższe niż  1,3 m i nie mogą być ostro zakończone. </w:t>
      </w:r>
    </w:p>
    <w:p w14:paraId="3BF4E47A" w14:textId="77777777" w:rsidR="00C71F71" w:rsidRDefault="00DD6DC8">
      <w:pPr>
        <w:spacing w:after="0" w:line="288" w:lineRule="auto"/>
        <w:jc w:val="both"/>
      </w:pPr>
      <w:r>
        <w:rPr>
          <w:rStyle w:val="BrakA"/>
        </w:rPr>
        <w:t>Ekspert zwraca uwagę także na odległość pomiędzy prętami. Zbyt szer</w:t>
      </w:r>
      <w:r>
        <w:rPr>
          <w:rStyle w:val="BrakA"/>
        </w:rPr>
        <w:t xml:space="preserve">oki rozstaw grozi tym, że maluch przeciśnie się lub zaklinuje pomiędzy nimi. Zalecany wymiar to 7-9 cm.  </w:t>
      </w:r>
    </w:p>
    <w:p w14:paraId="3CEDF21D" w14:textId="77777777" w:rsidR="00C71F71" w:rsidRDefault="00DD6DC8">
      <w:pPr>
        <w:spacing w:after="0" w:line="288" w:lineRule="auto"/>
        <w:jc w:val="both"/>
      </w:pPr>
      <w:r>
        <w:rPr>
          <w:rStyle w:val="BrakA"/>
        </w:rPr>
        <w:t xml:space="preserve">- Dużym powodzeniem cieszą się ogrodzenia,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re charakteryzują się bezpiecznym </w:t>
      </w:r>
      <w:proofErr w:type="spellStart"/>
      <w:r>
        <w:rPr>
          <w:rStyle w:val="BrakA"/>
        </w:rPr>
        <w:t>ukł</w:t>
      </w:r>
      <w:proofErr w:type="spellEnd"/>
      <w:r>
        <w:rPr>
          <w:rStyle w:val="Brak"/>
          <w:lang w:val="pt-PT"/>
        </w:rPr>
        <w:t>adem element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w pionowych, takie jak Agat i Ametyst marki </w:t>
      </w:r>
      <w:proofErr w:type="spellStart"/>
      <w:r>
        <w:rPr>
          <w:rStyle w:val="BrakA"/>
        </w:rPr>
        <w:t>Plast</w:t>
      </w:r>
      <w:proofErr w:type="spellEnd"/>
      <w:r>
        <w:rPr>
          <w:rStyle w:val="BrakA"/>
        </w:rPr>
        <w:t>-Met – m</w:t>
      </w:r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wi</w:t>
      </w:r>
      <w:proofErr w:type="spellEnd"/>
      <w:r>
        <w:rPr>
          <w:rStyle w:val="BrakA"/>
        </w:rPr>
        <w:t xml:space="preserve"> Łukasz Kowalczyk. – Ten drugi model </w:t>
      </w:r>
      <w:proofErr w:type="spellStart"/>
      <w:r>
        <w:rPr>
          <w:rStyle w:val="BrakA"/>
        </w:rPr>
        <w:t>szczeg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lnie sprawdzi się w przypadku małych dzieci, gdyż posiada zagęszczone kształtowniki w dolnej części. Jest to też doskonałe rozwiązanie, jeśli mieszkają </w:t>
      </w:r>
      <w:r>
        <w:rPr>
          <w:rStyle w:val="BrakA"/>
        </w:rPr>
        <w:t>z nami niewielkie zwierzęta domowe.</w:t>
      </w:r>
    </w:p>
    <w:p w14:paraId="0F6E1B8E" w14:textId="77777777" w:rsidR="00C71F71" w:rsidRDefault="00C71F71">
      <w:pPr>
        <w:spacing w:after="0" w:line="288" w:lineRule="auto"/>
        <w:jc w:val="both"/>
      </w:pPr>
    </w:p>
    <w:p w14:paraId="0E23C1F9" w14:textId="77777777" w:rsidR="00C71F71" w:rsidRDefault="00DD6DC8">
      <w:pPr>
        <w:spacing w:after="0" w:line="288" w:lineRule="auto"/>
        <w:jc w:val="both"/>
      </w:pPr>
      <w:r>
        <w:rPr>
          <w:rStyle w:val="BrakA"/>
        </w:rPr>
        <w:t xml:space="preserve"> 2. </w:t>
      </w:r>
      <w:r>
        <w:rPr>
          <w:rStyle w:val="Brak"/>
          <w:b/>
          <w:bCs/>
        </w:rPr>
        <w:t>Bezpieczna strefa podjazdu</w:t>
      </w:r>
    </w:p>
    <w:p w14:paraId="0CD52774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 xml:space="preserve">Automatycznie otwierane bramy wjazdowe i garażowe są coraz chętniej montowane ze względu na wysoki komfort ich użytkowania. </w:t>
      </w:r>
      <w:proofErr w:type="spellStart"/>
      <w:r>
        <w:rPr>
          <w:rStyle w:val="BrakA"/>
        </w:rPr>
        <w:t>Niekt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rzy</w:t>
      </w:r>
      <w:proofErr w:type="spellEnd"/>
      <w:r>
        <w:rPr>
          <w:rStyle w:val="BrakA"/>
        </w:rPr>
        <w:t xml:space="preserve"> rodzice obawiają się jednak, że mogą stanowić zagrożen</w:t>
      </w:r>
      <w:r>
        <w:rPr>
          <w:rStyle w:val="BrakA"/>
        </w:rPr>
        <w:t xml:space="preserve">ie dla ich pociech. </w:t>
      </w:r>
    </w:p>
    <w:p w14:paraId="6857573E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 xml:space="preserve">- Jeżeli montujemy bramę z automatyką, zawsze wyposażamy ją w odpowiednie zabezpieczenia – zaznacza specjalista. – Pierwszym z nich jest wyłącznik przeciążeniowy,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ry</w:t>
      </w:r>
      <w:proofErr w:type="spellEnd"/>
      <w:r>
        <w:rPr>
          <w:rStyle w:val="BrakA"/>
        </w:rPr>
        <w:t xml:space="preserve"> natychmiast zatrzymuje mechanizm, gdy skrzydło napotka przeszkodę.</w:t>
      </w:r>
      <w:r>
        <w:rPr>
          <w:rStyle w:val="BrakA"/>
        </w:rPr>
        <w:t xml:space="preserve"> Drugi to </w:t>
      </w:r>
      <w:proofErr w:type="spellStart"/>
      <w:r>
        <w:rPr>
          <w:rStyle w:val="BrakA"/>
        </w:rPr>
        <w:t>fotokom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rka</w:t>
      </w:r>
      <w:proofErr w:type="spellEnd"/>
      <w:r>
        <w:rPr>
          <w:rStyle w:val="BrakA"/>
        </w:rPr>
        <w:t xml:space="preserve">, reagująca na wszystko, co znajdzie się w świetle bramy, jeszcze zanim dojdzie do kontaktu fizycznego. </w:t>
      </w:r>
    </w:p>
    <w:p w14:paraId="79BAD803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A"/>
        </w:rPr>
      </w:pPr>
      <w:r>
        <w:rPr>
          <w:rStyle w:val="BrakA"/>
        </w:rPr>
        <w:t xml:space="preserve">Warto wytłumaczyć dziecku, że migająca przy wjeździe lampa oznacza, że brama właśnie się otwiera lub zamyka. Widząc pomarańczowe </w:t>
      </w:r>
      <w:proofErr w:type="spellStart"/>
      <w:r>
        <w:rPr>
          <w:rStyle w:val="BrakA"/>
        </w:rPr>
        <w:t>ś</w:t>
      </w:r>
      <w:r>
        <w:rPr>
          <w:rStyle w:val="BrakA"/>
        </w:rPr>
        <w:t>wiatł</w:t>
      </w:r>
      <w:proofErr w:type="spellEnd"/>
      <w:r>
        <w:rPr>
          <w:rStyle w:val="Brak"/>
          <w:lang w:val="it-IT"/>
        </w:rPr>
        <w:t>o, b</w:t>
      </w:r>
      <w:proofErr w:type="spellStart"/>
      <w:r>
        <w:rPr>
          <w:rStyle w:val="BrakA"/>
        </w:rPr>
        <w:t>ędzie</w:t>
      </w:r>
      <w:proofErr w:type="spellEnd"/>
      <w:r>
        <w:rPr>
          <w:rStyle w:val="BrakA"/>
        </w:rPr>
        <w:t xml:space="preserve"> się ono spodziewał</w:t>
      </w:r>
      <w:r>
        <w:rPr>
          <w:rStyle w:val="Brak"/>
          <w:lang w:val="it-IT"/>
        </w:rPr>
        <w:t xml:space="preserve">o, że </w:t>
      </w:r>
      <w:r>
        <w:rPr>
          <w:rStyle w:val="BrakA"/>
        </w:rPr>
        <w:t xml:space="preserve">za chwilę wjedzie </w:t>
      </w:r>
      <w:proofErr w:type="spellStart"/>
      <w:r>
        <w:rPr>
          <w:rStyle w:val="BrakA"/>
        </w:rPr>
        <w:t>samoch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d. Nie zapominajmy też o dobrym oświetleniu tej części działki - unikniemy ryzyka, że kierowca po zmroku nie zauważy na podjeździe dziecka, psa lub kota. </w:t>
      </w:r>
    </w:p>
    <w:p w14:paraId="0FFDD9E9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 xml:space="preserve">- </w:t>
      </w:r>
      <w:r>
        <w:rPr>
          <w:rStyle w:val="Brak"/>
          <w:u w:color="008F00"/>
        </w:rPr>
        <w:t xml:space="preserve">Praktycznym rozwiązaniem dostępnym </w:t>
      </w:r>
      <w:r>
        <w:rPr>
          <w:rStyle w:val="Brak"/>
          <w:u w:color="008F00"/>
        </w:rPr>
        <w:t xml:space="preserve">w ofercie </w:t>
      </w:r>
      <w:proofErr w:type="spellStart"/>
      <w:r>
        <w:rPr>
          <w:rStyle w:val="Brak"/>
          <w:u w:color="008F00"/>
        </w:rPr>
        <w:t>Plast</w:t>
      </w:r>
      <w:proofErr w:type="spellEnd"/>
      <w:r>
        <w:rPr>
          <w:rStyle w:val="Brak"/>
          <w:u w:color="008F00"/>
        </w:rPr>
        <w:t xml:space="preserve">-Met są oprawy oświetleniowe LED dostosowane do montażu na słupkach ogrodzeniowych - podpowiada ekspert. - Dobrze sprawdzą się w też ogrodowe lampy LED ustawione wzdłuż podjazdu.  </w:t>
      </w:r>
      <w:r>
        <w:rPr>
          <w:rStyle w:val="BrakA"/>
        </w:rPr>
        <w:t xml:space="preserve"> </w:t>
      </w:r>
    </w:p>
    <w:p w14:paraId="189D8C00" w14:textId="77777777" w:rsidR="00C71F71" w:rsidRDefault="00C71F71">
      <w:pPr>
        <w:pStyle w:val="Nagwek"/>
        <w:tabs>
          <w:tab w:val="clear" w:pos="4536"/>
          <w:tab w:val="clear" w:pos="9072"/>
        </w:tabs>
        <w:spacing w:line="288" w:lineRule="auto"/>
        <w:jc w:val="both"/>
      </w:pPr>
    </w:p>
    <w:p w14:paraId="6F1092FF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3. Woda przyjemna, ale groźna</w:t>
      </w:r>
    </w:p>
    <w:p w14:paraId="69E426E9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>Wiele os</w:t>
      </w:r>
      <w:r>
        <w:rPr>
          <w:rStyle w:val="Brak"/>
          <w:lang w:val="es-ES_tradnl"/>
        </w:rPr>
        <w:t>ó</w:t>
      </w:r>
      <w:r>
        <w:rPr>
          <w:rStyle w:val="BrakA"/>
        </w:rPr>
        <w:t>b marzy o tym, by w</w:t>
      </w:r>
      <w:r>
        <w:rPr>
          <w:rStyle w:val="BrakA"/>
        </w:rPr>
        <w:t xml:space="preserve"> ich ogrodzie pojawił się choćby niewielki zbiornik wodny.  Nie zapominajmy jednak, że nawet niezbyt głęboki staw czy oczko może stanowić realne ryzyko dla najmłodszych. Z tego względu najlepiej zaczekać z budową akwenu do czasu, kiedy dzieci podrosną. Bez</w:t>
      </w:r>
      <w:r>
        <w:rPr>
          <w:rStyle w:val="BrakA"/>
        </w:rPr>
        <w:t xml:space="preserve">pieczniejszą </w:t>
      </w:r>
      <w:r>
        <w:rPr>
          <w:rStyle w:val="Brak"/>
          <w:lang w:val="en-US"/>
        </w:rPr>
        <w:t>form</w:t>
      </w:r>
      <w:r>
        <w:rPr>
          <w:rStyle w:val="BrakA"/>
        </w:rPr>
        <w:t>ą wprowadzenia wody do ogrodu są fontanny, niewielkie strumyki czy kaskady. Jeśli zdecydujemy się na zbiornik o głębokości powyżej 0,5 m, trzeba go koniecznie zabezpieczyć. Nie zaleca się ogradzania niskim płotkiem. Ku naszemu zaskoczeniu,</w:t>
      </w:r>
      <w:r>
        <w:rPr>
          <w:rStyle w:val="BrakA"/>
        </w:rPr>
        <w:t xml:space="preserve"> taka przeszkoda może okazać się możliwa do pokonania, co więcej będzie wzbudzać ciekawość malca. Zdecydowanie lepszym rozwiązaniem jest w tym przypadku </w:t>
      </w:r>
      <w:proofErr w:type="spellStart"/>
      <w:r>
        <w:rPr>
          <w:rStyle w:val="BrakA"/>
        </w:rPr>
        <w:t>rozcią</w:t>
      </w:r>
      <w:proofErr w:type="spellEnd"/>
      <w:r>
        <w:rPr>
          <w:rStyle w:val="Brak"/>
          <w:lang w:val="it-IT"/>
        </w:rPr>
        <w:t>gni</w:t>
      </w:r>
      <w:proofErr w:type="spellStart"/>
      <w:r>
        <w:rPr>
          <w:rStyle w:val="BrakA"/>
        </w:rPr>
        <w:t>ęcie</w:t>
      </w:r>
      <w:proofErr w:type="spellEnd"/>
      <w:r>
        <w:rPr>
          <w:rStyle w:val="BrakA"/>
        </w:rPr>
        <w:t xml:space="preserve"> siatki z tworzywa sztucznego nad taflą wody. </w:t>
      </w:r>
    </w:p>
    <w:p w14:paraId="70B5B699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A"/>
        </w:rPr>
      </w:pPr>
      <w:r>
        <w:rPr>
          <w:rStyle w:val="BrakA"/>
        </w:rPr>
        <w:t>Jeśli na naszej posesji znajduje się przydo</w:t>
      </w:r>
      <w:r>
        <w:rPr>
          <w:rStyle w:val="BrakA"/>
        </w:rPr>
        <w:t>mowy basen, nigdy nie pozostawiajmy dziecka nad jego brzegiem bez opieki. Wystarczy nawet chwila nieuwagi, żeby doszło do tragedii. Baseny kąpielowe wybudowane na stałe, w czasie kiedy z nich nie korzystamy, można zabezpieczyć siatką asekuracyjną lub zbudo</w:t>
      </w:r>
      <w:r>
        <w:rPr>
          <w:rStyle w:val="BrakA"/>
        </w:rPr>
        <w:t xml:space="preserve">wać nad nimi specjalne zadaszenie.  W przypadku dużego basenu i rozleglej posesji, jego najbliższe otoczenie można ogrodzić i zabezpieczyć zamykaną na klucz furtką.      </w:t>
      </w:r>
    </w:p>
    <w:p w14:paraId="062AF263" w14:textId="77777777" w:rsidR="00C71F71" w:rsidRDefault="00C71F71">
      <w:pPr>
        <w:pStyle w:val="Nagwek"/>
        <w:tabs>
          <w:tab w:val="clear" w:pos="4536"/>
          <w:tab w:val="clear" w:pos="9072"/>
        </w:tabs>
        <w:spacing w:line="288" w:lineRule="auto"/>
        <w:jc w:val="both"/>
      </w:pPr>
    </w:p>
    <w:p w14:paraId="38A17B89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4. Rośliny pod lupą</w:t>
      </w:r>
    </w:p>
    <w:p w14:paraId="260CF9C2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>Nie ma ogrodu bez roślin. Często nie zdajemy sobie jednak sprawy</w:t>
      </w:r>
      <w:r>
        <w:rPr>
          <w:rStyle w:val="BrakA"/>
        </w:rPr>
        <w:t xml:space="preserve"> z tego, że wiele </w:t>
      </w:r>
      <w:proofErr w:type="spellStart"/>
      <w:r>
        <w:rPr>
          <w:rStyle w:val="BrakA"/>
        </w:rPr>
        <w:t>spośr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  <w:lang w:val="en-US"/>
        </w:rPr>
        <w:t xml:space="preserve">d </w:t>
      </w:r>
      <w:proofErr w:type="spellStart"/>
      <w:r>
        <w:rPr>
          <w:rStyle w:val="Brak"/>
          <w:lang w:val="en-US"/>
        </w:rPr>
        <w:t>nich</w:t>
      </w:r>
      <w:proofErr w:type="spellEnd"/>
      <w:r>
        <w:rPr>
          <w:rStyle w:val="Brak"/>
          <w:lang w:val="en-US"/>
        </w:rPr>
        <w:t xml:space="preserve"> ma </w:t>
      </w:r>
      <w:proofErr w:type="spellStart"/>
      <w:r>
        <w:rPr>
          <w:rStyle w:val="Brak"/>
          <w:lang w:val="en-US"/>
        </w:rPr>
        <w:t>właściwości</w:t>
      </w:r>
      <w:proofErr w:type="spellEnd"/>
      <w:r>
        <w:rPr>
          <w:rStyle w:val="BrakA"/>
        </w:rPr>
        <w:t xml:space="preserve"> trujące. Wyeliminowanie z naszej posesji wszystkich,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>re mogą okazać się szkodliwe, byłoby bardzo trudne. Jeśli jednak z ogrodu będą korzystać dzieci, warto świadomie dobierać przydomową roślinność i unikać t</w:t>
      </w:r>
      <w:r>
        <w:rPr>
          <w:rStyle w:val="BrakA"/>
        </w:rPr>
        <w:t>ej najbardziej groźnej. Zaskoczeniem może okazać się fakt, ż</w:t>
      </w:r>
      <w:r>
        <w:rPr>
          <w:rStyle w:val="Brak"/>
          <w:lang w:val="en-US"/>
        </w:rPr>
        <w:t>e w</w:t>
      </w:r>
      <w:proofErr w:type="spellStart"/>
      <w:r>
        <w:rPr>
          <w:rStyle w:val="BrakA"/>
        </w:rPr>
        <w:t>śr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d </w:t>
      </w:r>
      <w:proofErr w:type="spellStart"/>
      <w:r>
        <w:rPr>
          <w:rStyle w:val="BrakA"/>
        </w:rPr>
        <w:t>gatunk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w silnie trujących znajdują się popularni „ogrodowi bywalcy”. Zaliczyć do nich można m.in. cis, kalinę koralową, wawrzynka </w:t>
      </w:r>
      <w:proofErr w:type="spellStart"/>
      <w:r>
        <w:rPr>
          <w:rStyle w:val="BrakA"/>
        </w:rPr>
        <w:t>wilczełyko</w:t>
      </w:r>
      <w:proofErr w:type="spellEnd"/>
      <w:r>
        <w:rPr>
          <w:rStyle w:val="BrakA"/>
        </w:rPr>
        <w:t>, złotokap, ligustr, bluszcz, śnieguliczkę czy o</w:t>
      </w:r>
      <w:r>
        <w:rPr>
          <w:rStyle w:val="BrakA"/>
        </w:rPr>
        <w:t xml:space="preserve">strokrzew. </w:t>
      </w:r>
    </w:p>
    <w:p w14:paraId="5AD649C9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proofErr w:type="spellStart"/>
      <w:r>
        <w:rPr>
          <w:rStyle w:val="BrakA"/>
        </w:rPr>
        <w:t>Zwr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ćmy też uwagę na ostre kolce lub ciernie,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>re mogą boleśnie zranić dziecko. Jeśli zdecydujemy się na takie krzewy, znajdźmy dla nich odpowiednią lokalizację.</w:t>
      </w:r>
    </w:p>
    <w:p w14:paraId="69D99AB4" w14:textId="77777777" w:rsidR="00C71F71" w:rsidRDefault="00C71F71">
      <w:pPr>
        <w:pStyle w:val="Nagwek"/>
        <w:tabs>
          <w:tab w:val="clear" w:pos="4536"/>
          <w:tab w:val="clear" w:pos="9072"/>
        </w:tabs>
        <w:spacing w:line="288" w:lineRule="auto"/>
        <w:jc w:val="both"/>
      </w:pPr>
    </w:p>
    <w:p w14:paraId="5C10E0CD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5. Prywatny „plac zabaw” </w:t>
      </w:r>
    </w:p>
    <w:p w14:paraId="0E8D0A84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t xml:space="preserve">Wiadomo, że trudno jest utrzymać dziecko w </w:t>
      </w:r>
      <w:r>
        <w:rPr>
          <w:rStyle w:val="BrakA"/>
        </w:rPr>
        <w:t xml:space="preserve">jednym miejscu. Trzeba liczyć się z tym, że będzie zapuszczać się w różne części ogrodu. Jednak im lepiej zorganizujemy mu strefę do zabawy, tym łatwiej będzie nam je </w:t>
      </w:r>
      <w:proofErr w:type="spellStart"/>
      <w:r>
        <w:rPr>
          <w:rStyle w:val="BrakA"/>
        </w:rPr>
        <w:t>skł</w:t>
      </w:r>
      <w:proofErr w:type="spellEnd"/>
      <w:r>
        <w:rPr>
          <w:rStyle w:val="Brak"/>
          <w:lang w:val="it-IT"/>
        </w:rPr>
        <w:t>oni</w:t>
      </w:r>
      <w:r>
        <w:rPr>
          <w:rStyle w:val="BrakA"/>
        </w:rPr>
        <w:t xml:space="preserve">ć </w:t>
      </w:r>
      <w:r>
        <w:rPr>
          <w:rStyle w:val="Brak"/>
          <w:lang w:val="it-IT"/>
        </w:rPr>
        <w:t>do sp</w:t>
      </w:r>
      <w:proofErr w:type="spellStart"/>
      <w:r>
        <w:rPr>
          <w:rStyle w:val="BrakA"/>
        </w:rPr>
        <w:t>ędzania</w:t>
      </w:r>
      <w:proofErr w:type="spellEnd"/>
      <w:r>
        <w:rPr>
          <w:rStyle w:val="BrakA"/>
        </w:rPr>
        <w:t xml:space="preserve"> czasu właśnie tam. Z tego względu nawet w niewielkim </w:t>
      </w:r>
      <w:r>
        <w:rPr>
          <w:rStyle w:val="BrakA"/>
        </w:rPr>
        <w:t xml:space="preserve">ogrodzie warto wygospodarować kącik,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ry</w:t>
      </w:r>
      <w:proofErr w:type="spellEnd"/>
      <w:r>
        <w:rPr>
          <w:rStyle w:val="BrakA"/>
        </w:rPr>
        <w:t xml:space="preserve"> zaaranżujemy zgodnie z upodobaniami i wiekiem dzieci. Elementami cieszącymi się dużą popularnością są m.in. piaskownica, huśtawka, trampolina czy domek ogrodowy. Ważne, by przy ich zakupie sprawdzić atesty,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re </w:t>
      </w:r>
      <w:r>
        <w:rPr>
          <w:rStyle w:val="BrakA"/>
        </w:rPr>
        <w:t xml:space="preserve">zagwarantują bezpieczną eksploatację. </w:t>
      </w:r>
    </w:p>
    <w:p w14:paraId="53D92EF6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proofErr w:type="spellStart"/>
      <w:r>
        <w:rPr>
          <w:rStyle w:val="Brak"/>
          <w:lang w:val="en-US"/>
        </w:rPr>
        <w:t>Wa</w:t>
      </w:r>
      <w:r>
        <w:rPr>
          <w:rStyle w:val="BrakA"/>
        </w:rPr>
        <w:t>żne</w:t>
      </w:r>
      <w:proofErr w:type="spellEnd"/>
      <w:r>
        <w:rPr>
          <w:rStyle w:val="BrakA"/>
        </w:rPr>
        <w:t>, by odpowiednio dobrać nawierzchnię – powinna amortyzować w razie upadku i nie być śliska.</w:t>
      </w:r>
      <w:r>
        <w:rPr>
          <w:rStyle w:val="Brak"/>
          <w:b/>
          <w:bCs/>
        </w:rPr>
        <w:t xml:space="preserve"> </w:t>
      </w:r>
      <w:r>
        <w:rPr>
          <w:rStyle w:val="BrakA"/>
        </w:rPr>
        <w:t>Sprawdzi się tu trawa, drobny żwirek, a także specjalne, elastyczne płyty syntetyczne.</w:t>
      </w:r>
    </w:p>
    <w:p w14:paraId="4DEB785F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</w:pPr>
      <w:r>
        <w:rPr>
          <w:rStyle w:val="BrakA"/>
        </w:rPr>
        <w:lastRenderedPageBreak/>
        <w:t xml:space="preserve">- Zwróćmy uwagę, czy przestrzeni </w:t>
      </w:r>
      <w:r>
        <w:rPr>
          <w:rStyle w:val="BrakA"/>
        </w:rPr>
        <w:t>przeznaczonej dla dzieci nie trzeba odgrodzić np. od bezpośrednio sąsiadującej z nią strefy gospodarczej czy podjazdu</w:t>
      </w:r>
      <w:r>
        <w:rPr>
          <w:rStyle w:val="Brak"/>
          <w:lang w:val="da-DK"/>
        </w:rPr>
        <w:t xml:space="preserve"> </w:t>
      </w:r>
      <w:r>
        <w:rPr>
          <w:rStyle w:val="BrakA"/>
        </w:rPr>
        <w:t xml:space="preserve">– podpowiada ekspert z firmy Portal. – Użyć możemy do tego niedrogich, bezpiecznych ogrodzeń panelowych, </w:t>
      </w:r>
      <w:proofErr w:type="spellStart"/>
      <w:r>
        <w:rPr>
          <w:rStyle w:val="BrakA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>re często widujemy np. na plac</w:t>
      </w:r>
      <w:r>
        <w:rPr>
          <w:rStyle w:val="BrakA"/>
        </w:rPr>
        <w:t xml:space="preserve">ach zabaw czy w przedszkolach.  </w:t>
      </w:r>
    </w:p>
    <w:p w14:paraId="5D75A8A8" w14:textId="77777777" w:rsidR="00C71F71" w:rsidRDefault="00DD6DC8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Style w:val="BrakA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2C93234C" wp14:editId="23BDEAA3">
                <wp:extent cx="5755514" cy="18449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4" cy="184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2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5D40E33" w14:textId="77777777" w:rsidR="00C71F71" w:rsidRDefault="00C71F71">
      <w:pPr>
        <w:pStyle w:val="Nagwek"/>
        <w:tabs>
          <w:tab w:val="clear" w:pos="4536"/>
          <w:tab w:val="clear" w:pos="9072"/>
        </w:tabs>
        <w:ind w:left="720"/>
        <w:jc w:val="both"/>
        <w:rPr>
          <w:rStyle w:val="BrakA"/>
        </w:rPr>
      </w:pPr>
    </w:p>
    <w:p w14:paraId="333173D9" w14:textId="77777777" w:rsidR="00C71F71" w:rsidRDefault="00DD6DC8">
      <w:pPr>
        <w:spacing w:after="0"/>
        <w:jc w:val="both"/>
        <w:rPr>
          <w:rStyle w:val="Brak"/>
          <w:sz w:val="16"/>
          <w:szCs w:val="16"/>
        </w:rPr>
      </w:pPr>
      <w:proofErr w:type="spellStart"/>
      <w:r>
        <w:rPr>
          <w:rStyle w:val="Brak"/>
          <w:b/>
          <w:bCs/>
          <w:sz w:val="16"/>
          <w:szCs w:val="16"/>
        </w:rPr>
        <w:t>Plast</w:t>
      </w:r>
      <w:proofErr w:type="spellEnd"/>
      <w:r>
        <w:rPr>
          <w:rStyle w:val="Brak"/>
          <w:b/>
          <w:bCs/>
          <w:sz w:val="16"/>
          <w:szCs w:val="16"/>
        </w:rPr>
        <w:t>-Met Systemy Ogrodzeniowe</w:t>
      </w:r>
      <w:r>
        <w:rPr>
          <w:rStyle w:val="Brak"/>
          <w:sz w:val="16"/>
          <w:szCs w:val="16"/>
        </w:rPr>
        <w:t xml:space="preserve"> z siedzibą w Trzebnicy to jeden z czołowych producent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 nowoczesnych i trwałych system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w ogrodzeniowych w Polsce. Firma specjalizuje się w produkcji takich </w:t>
      </w:r>
      <w:proofErr w:type="spellStart"/>
      <w:r>
        <w:rPr>
          <w:rStyle w:val="Brak"/>
          <w:sz w:val="16"/>
          <w:szCs w:val="16"/>
        </w:rPr>
        <w:t>wyrob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 jak: nowoczesne ogrodzeni</w:t>
      </w:r>
      <w:r>
        <w:rPr>
          <w:rStyle w:val="Brak"/>
          <w:sz w:val="16"/>
          <w:szCs w:val="16"/>
        </w:rPr>
        <w:t xml:space="preserve">a frontowe, modułowe ogrodzenia frontowe, lampy LED, </w:t>
      </w:r>
      <w:proofErr w:type="spellStart"/>
      <w:r>
        <w:rPr>
          <w:rStyle w:val="Brak"/>
          <w:sz w:val="16"/>
          <w:szCs w:val="16"/>
        </w:rPr>
        <w:t>Centerbox</w:t>
      </w:r>
      <w:proofErr w:type="spellEnd"/>
      <w:r>
        <w:rPr>
          <w:rStyle w:val="Brak"/>
          <w:sz w:val="16"/>
          <w:szCs w:val="16"/>
        </w:rPr>
        <w:t xml:space="preserve">, panele ogrodzeniowe, siatki ogrodzeniowe, słupki, akcesoria oraz bramy i furtki. </w:t>
      </w:r>
      <w:proofErr w:type="spellStart"/>
      <w:r>
        <w:rPr>
          <w:rStyle w:val="Brak"/>
          <w:sz w:val="16"/>
          <w:szCs w:val="16"/>
        </w:rPr>
        <w:t>Plast</w:t>
      </w:r>
      <w:proofErr w:type="spellEnd"/>
      <w:r>
        <w:rPr>
          <w:rStyle w:val="Brak"/>
          <w:sz w:val="16"/>
          <w:szCs w:val="16"/>
        </w:rPr>
        <w:t xml:space="preserve">-Met Systemy Ogrodzeniowe istnieje na rynku od 1988 r. i jest firmą ze 100% polskim kapitałem. </w:t>
      </w:r>
    </w:p>
    <w:p w14:paraId="0B3623F4" w14:textId="77777777" w:rsidR="00C71F71" w:rsidRDefault="00DD6DC8">
      <w:pPr>
        <w:spacing w:after="0"/>
        <w:jc w:val="both"/>
      </w:pPr>
      <w:hyperlink r:id="rId7" w:history="1">
        <w:r>
          <w:rPr>
            <w:rStyle w:val="Hyperlink1"/>
          </w:rPr>
          <w:t>www.plast-met.pl</w:t>
        </w:r>
      </w:hyperlink>
      <w:r>
        <w:rPr>
          <w:rStyle w:val="Brak"/>
          <w:sz w:val="18"/>
          <w:szCs w:val="18"/>
        </w:rPr>
        <w:t xml:space="preserve"> </w:t>
      </w:r>
    </w:p>
    <w:sectPr w:rsidR="00C71F71">
      <w:headerReference w:type="default" r:id="rId8"/>
      <w:footerReference w:type="default" r:id="rId9"/>
      <w:pgSz w:w="11900" w:h="16840"/>
      <w:pgMar w:top="1418" w:right="1418" w:bottom="1800" w:left="1418" w:header="72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B421" w14:textId="77777777" w:rsidR="00DD6DC8" w:rsidRDefault="00DD6DC8">
      <w:pPr>
        <w:spacing w:after="0" w:line="240" w:lineRule="auto"/>
      </w:pPr>
      <w:r>
        <w:separator/>
      </w:r>
    </w:p>
  </w:endnote>
  <w:endnote w:type="continuationSeparator" w:id="0">
    <w:p w14:paraId="443C37A8" w14:textId="77777777" w:rsidR="00DD6DC8" w:rsidRDefault="00DD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2469" w14:textId="77777777" w:rsidR="00C71F71" w:rsidRDefault="00DD6DC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</w:t>
    </w:r>
    <w:proofErr w:type="spellStart"/>
    <w:r>
      <w:rPr>
        <w:rFonts w:ascii="Times New Roman" w:hAnsi="Times New Roman"/>
        <w:sz w:val="18"/>
        <w:szCs w:val="18"/>
      </w:rPr>
      <w:t>Group</w:t>
    </w:r>
    <w:proofErr w:type="spellEnd"/>
    <w:r>
      <w:rPr>
        <w:rFonts w:ascii="Times New Roman" w:hAnsi="Times New Roman"/>
        <w:sz w:val="18"/>
        <w:szCs w:val="18"/>
      </w:rPr>
      <w:t xml:space="preserve">, ul. Ruska 51 B, 50-079 </w:t>
    </w:r>
    <w:proofErr w:type="spellStart"/>
    <w:r>
      <w:rPr>
        <w:rFonts w:ascii="Times New Roman" w:hAnsi="Times New Roman"/>
        <w:sz w:val="18"/>
        <w:szCs w:val="18"/>
      </w:rPr>
      <w:t>Wroc</w:t>
    </w:r>
    <w:r>
      <w:rPr>
        <w:rFonts w:ascii="Times New Roman" w:hAnsi="Times New Roman"/>
        <w:sz w:val="18"/>
        <w:szCs w:val="18"/>
      </w:rPr>
      <w:t>ł</w:t>
    </w:r>
    <w:r>
      <w:rPr>
        <w:rFonts w:ascii="Times New Roman" w:hAnsi="Times New Roman"/>
        <w:sz w:val="18"/>
        <w:szCs w:val="18"/>
        <w:lang w:val="de-DE"/>
      </w:rPr>
      <w:t>aw</w:t>
    </w:r>
    <w:proofErr w:type="spellEnd"/>
    <w:r>
      <w:rPr>
        <w:rFonts w:ascii="Times New Roman" w:hAnsi="Times New Roman"/>
        <w:sz w:val="18"/>
        <w:szCs w:val="18"/>
        <w:lang w:val="de-DE"/>
      </w:rPr>
      <w:t>, tel. 71 314 10 02</w:t>
    </w:r>
  </w:p>
  <w:p w14:paraId="31BEA4AA" w14:textId="77777777" w:rsidR="00C71F71" w:rsidRDefault="00DD6DC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79BFE366" w14:textId="18533225" w:rsidR="00C71F71" w:rsidRDefault="00DD6DC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</w:t>
    </w:r>
    <w:r>
      <w:rPr>
        <w:rFonts w:ascii="Times New Roman" w:hAnsi="Times New Roman"/>
        <w:sz w:val="18"/>
        <w:szCs w:val="18"/>
      </w:rPr>
      <w:t xml:space="preserve">Makowska-Rzatkiewicz tel. 71 314 10 02, tel. kom. </w:t>
    </w:r>
    <w:r w:rsidR="00572C6C">
      <w:rPr>
        <w:rFonts w:ascii="Times New Roman" w:hAnsi="Times New Roman"/>
        <w:sz w:val="18"/>
        <w:szCs w:val="18"/>
      </w:rPr>
      <w:t>517 412 466</w:t>
    </w:r>
  </w:p>
  <w:p w14:paraId="5183B17F" w14:textId="77777777" w:rsidR="00C71F71" w:rsidRDefault="00DD6DC8">
    <w:pPr>
      <w:spacing w:after="0" w:line="240" w:lineRule="auto"/>
      <w:jc w:val="center"/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B95E" w14:textId="77777777" w:rsidR="00DD6DC8" w:rsidRDefault="00DD6DC8">
      <w:pPr>
        <w:spacing w:after="0" w:line="240" w:lineRule="auto"/>
      </w:pPr>
      <w:r>
        <w:separator/>
      </w:r>
    </w:p>
  </w:footnote>
  <w:footnote w:type="continuationSeparator" w:id="0">
    <w:p w14:paraId="576B726E" w14:textId="77777777" w:rsidR="00DD6DC8" w:rsidRDefault="00DD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568E" w14:textId="77777777" w:rsidR="00C71F71" w:rsidRDefault="00DD6DC8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CA8BA" wp14:editId="7551B75E">
              <wp:simplePos x="0" y="0"/>
              <wp:positionH relativeFrom="page">
                <wp:posOffset>741677</wp:posOffset>
              </wp:positionH>
              <wp:positionV relativeFrom="page">
                <wp:posOffset>9716769</wp:posOffset>
              </wp:positionV>
              <wp:extent cx="5979165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5" cy="0"/>
                      </a:xfrm>
                      <a:prstGeom prst="line">
                        <a:avLst/>
                      </a:prstGeom>
                      <a:noFill/>
                      <a:ln w="101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8.4pt;margin-top:765.1pt;width:470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</w:r>
    <w:r>
      <w:rPr>
        <w:rStyle w:val="BrakA"/>
      </w:rPr>
      <w:t>Informacja prasowa – maj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71"/>
    <w:rsid w:val="00572C6C"/>
    <w:rsid w:val="00C71F71"/>
    <w:rsid w:val="00D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7FF7"/>
  <w15:docId w15:val="{B4F6EFE5-179E-423D-99C3-F891C16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outline w:val="0"/>
      <w:color w:val="0000FF"/>
      <w:sz w:val="18"/>
      <w:szCs w:val="18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57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C6C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st-m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Makowska-Rzatkiewicz</cp:lastModifiedBy>
  <cp:revision>2</cp:revision>
  <dcterms:created xsi:type="dcterms:W3CDTF">2020-05-25T09:59:00Z</dcterms:created>
  <dcterms:modified xsi:type="dcterms:W3CDTF">2020-05-25T10:01:00Z</dcterms:modified>
</cp:coreProperties>
</file>